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lang w:val="tr-TR"/>
        </w:rPr>
      </w:pPr>
    </w:p>
    <w:p>
      <w:pPr>
        <w:jc w:val="center"/>
        <w:rPr>
          <w:rFonts w:hint="default"/>
          <w:b/>
          <w:bCs/>
          <w:lang w:val="tr-TR"/>
        </w:rPr>
      </w:pPr>
    </w:p>
    <w:p>
      <w:pPr>
        <w:jc w:val="center"/>
        <w:rPr>
          <w:rFonts w:hint="default"/>
          <w:b/>
          <w:bCs/>
          <w:lang w:val="tr-TR"/>
        </w:rPr>
      </w:pPr>
    </w:p>
    <w:p>
      <w:pPr>
        <w:jc w:val="center"/>
        <w:rPr>
          <w:rFonts w:hint="default"/>
          <w:b/>
          <w:bCs/>
          <w:lang w:val="tr-TR"/>
        </w:rPr>
      </w:pPr>
      <w:r>
        <w:rPr>
          <w:rFonts w:hint="default"/>
          <w:b/>
          <w:bCs/>
          <w:lang w:val="tr-TR"/>
        </w:rPr>
        <w:t>KIRIKKALE KEŞİF VE MARKALAŞMA RAPORU</w:t>
      </w:r>
    </w:p>
    <w:p>
      <w:pPr>
        <w:jc w:val="center"/>
        <w:rPr>
          <w:rFonts w:hint="default"/>
          <w:lang w:val="tr-TR"/>
        </w:rPr>
      </w:pPr>
    </w:p>
    <w:p>
      <w:pPr>
        <w:jc w:val="center"/>
        <w:rPr>
          <w:rFonts w:hint="default"/>
          <w:lang w:val="tr-TR"/>
        </w:rPr>
      </w:pPr>
      <w:r>
        <w:rPr>
          <w:rFonts w:hint="default"/>
          <w:lang w:val="tr-TR"/>
        </w:rPr>
        <w:t>Rapora Ulaşmak İçin QR Kodu Okutunuz</w:t>
      </w:r>
    </w:p>
    <w:p>
      <w:pPr>
        <w:jc w:val="center"/>
        <w:rPr>
          <w:rFonts w:hint="default"/>
          <w:lang w:val="tr-TR"/>
        </w:rPr>
      </w:pPr>
    </w:p>
    <w:p>
      <w:pPr>
        <w:jc w:val="center"/>
        <w:rPr>
          <w:rFonts w:hint="default"/>
          <w:lang w:val="tr-TR"/>
        </w:rPr>
      </w:pPr>
      <w:r>
        <w:rPr>
          <w:rFonts w:hint="default"/>
          <w:lang w:val="tr-TR"/>
        </w:rPr>
        <w:t xml:space="preserve">İnternet Hızınıza Bağlı Olarak Dosya Kısa Süre İçerisinde Açılacaktır. </w:t>
      </w:r>
    </w:p>
    <w:p>
      <w:pPr>
        <w:jc w:val="center"/>
        <w:rPr>
          <w:rFonts w:hint="default"/>
          <w:b/>
          <w:bCs/>
          <w:lang w:val="tr-TR"/>
        </w:rPr>
      </w:pPr>
    </w:p>
    <w:p>
      <w:pPr>
        <w:jc w:val="center"/>
        <w:rPr>
          <w:rFonts w:hint="default"/>
          <w:b/>
          <w:bCs/>
          <w:lang w:val="tr-TR"/>
        </w:rPr>
      </w:pPr>
    </w:p>
    <w:p>
      <w:pPr>
        <w:jc w:val="center"/>
        <w:rPr>
          <w:rFonts w:hint="default"/>
          <w:b/>
          <w:bCs/>
          <w:lang w:val="tr-TR"/>
        </w:rPr>
      </w:pPr>
      <w:r>
        <w:rPr>
          <w:rFonts w:hint="default"/>
          <w:b/>
          <w:bCs/>
          <w:lang w:val="tr-TR"/>
        </w:rPr>
        <w:drawing>
          <wp:inline distT="0" distB="0" distL="114300" distR="114300">
            <wp:extent cx="1632585" cy="1632585"/>
            <wp:effectExtent l="0" t="0" r="5715" b="5715"/>
            <wp:docPr id="2" name="Picture 2" descr="frame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frame (3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32585" cy="1632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/>
          <w:b/>
          <w:bCs/>
          <w:lang w:val="tr-TR"/>
        </w:rPr>
      </w:pPr>
    </w:p>
    <w:p>
      <w:pPr>
        <w:jc w:val="center"/>
        <w:rPr>
          <w:rFonts w:hint="default"/>
          <w:b/>
          <w:bCs/>
          <w:lang w:val="tr-TR"/>
        </w:rPr>
      </w:pPr>
    </w:p>
    <w:p>
      <w:pPr>
        <w:jc w:val="center"/>
        <w:rPr>
          <w:rFonts w:hint="default"/>
          <w:b/>
          <w:bCs/>
          <w:lang w:val="tr-TR"/>
        </w:rPr>
      </w:pPr>
    </w:p>
    <w:p>
      <w:pPr>
        <w:jc w:val="center"/>
        <w:rPr>
          <w:rFonts w:hint="default"/>
          <w:b/>
          <w:bCs/>
          <w:lang w:val="tr-TR"/>
        </w:rPr>
      </w:pPr>
    </w:p>
    <w:p>
      <w:pPr>
        <w:jc w:val="center"/>
        <w:rPr>
          <w:rFonts w:hint="default"/>
          <w:b/>
          <w:bCs/>
          <w:lang w:val="tr-TR"/>
        </w:rPr>
      </w:pPr>
      <w:r>
        <w:rPr>
          <w:rFonts w:hint="default"/>
          <w:b/>
          <w:bCs/>
          <w:lang w:val="tr-TR"/>
        </w:rPr>
        <w:t>ALİAĞA KEŞİF VE MARKALAŞMA RAPORU</w:t>
      </w:r>
    </w:p>
    <w:p>
      <w:pPr>
        <w:jc w:val="center"/>
        <w:rPr>
          <w:rFonts w:hint="default"/>
          <w:lang w:val="tr-TR"/>
        </w:rPr>
      </w:pPr>
    </w:p>
    <w:p>
      <w:pPr>
        <w:jc w:val="center"/>
        <w:rPr>
          <w:rFonts w:hint="default"/>
          <w:lang w:val="tr-TR"/>
        </w:rPr>
      </w:pPr>
      <w:r>
        <w:rPr>
          <w:rFonts w:hint="default"/>
          <w:lang w:val="tr-TR"/>
        </w:rPr>
        <w:t>Rapora Ulaşmak İçin QR Kodu Okutunuz</w:t>
      </w:r>
    </w:p>
    <w:p>
      <w:pPr>
        <w:jc w:val="center"/>
        <w:rPr>
          <w:rFonts w:hint="default"/>
          <w:lang w:val="tr-TR"/>
        </w:rPr>
      </w:pPr>
    </w:p>
    <w:p>
      <w:pPr>
        <w:jc w:val="center"/>
        <w:rPr>
          <w:rFonts w:hint="default"/>
          <w:lang w:val="tr-TR"/>
        </w:rPr>
      </w:pPr>
      <w:r>
        <w:rPr>
          <w:rFonts w:hint="default"/>
          <w:lang w:val="tr-TR"/>
        </w:rPr>
        <w:t xml:space="preserve">İnternet Hızınıza Bağlı Olarak Dosya Kısa Süre İçerisinde Açılacaktır. </w:t>
      </w:r>
    </w:p>
    <w:p>
      <w:pPr>
        <w:jc w:val="center"/>
        <w:rPr>
          <w:rFonts w:hint="default"/>
          <w:lang w:val="tr-TR"/>
        </w:rPr>
      </w:pPr>
      <w:bookmarkStart w:id="0" w:name="_GoBack"/>
      <w:bookmarkEnd w:id="0"/>
    </w:p>
    <w:p>
      <w:pPr>
        <w:jc w:val="center"/>
        <w:rPr>
          <w:rFonts w:hint="default"/>
          <w:lang w:val="tr-TR"/>
        </w:rPr>
      </w:pPr>
      <w:r>
        <w:rPr>
          <w:rFonts w:hint="default"/>
          <w:lang w:val="tr-TR"/>
        </w:rPr>
        <w:drawing>
          <wp:inline distT="0" distB="0" distL="114300" distR="114300">
            <wp:extent cx="1606550" cy="1606550"/>
            <wp:effectExtent l="0" t="0" r="12700" b="12700"/>
            <wp:docPr id="1" name="Picture 1" descr="frame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frame (2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160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/>
          <w:lang w:val="tr-TR"/>
        </w:rPr>
      </w:pPr>
    </w:p>
    <w:p>
      <w:pPr>
        <w:jc w:val="center"/>
        <w:rPr>
          <w:rFonts w:hint="default"/>
          <w:lang w:val="tr-TR"/>
        </w:rPr>
      </w:pPr>
    </w:p>
    <w:p>
      <w:pPr>
        <w:jc w:val="center"/>
        <w:rPr>
          <w:rFonts w:hint="default"/>
          <w:lang w:val="tr-TR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995DFA"/>
    <w:rsid w:val="61405A96"/>
    <w:rsid w:val="7F995DF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Office_11.2.0.8668_F1E327BC-269C-435d-A152-05C5408002CA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2021-04-28T10:02:00Z</dcterms:created>
  <dc:creator>OZC</dc:creator>
  <cp:lastModifiedBy>OZC</cp:lastModifiedBy>
  <cp:lastPrinted>2021-04-28T10:09:25Z</cp:lastPrinted>
  <dcterms:modified xsi:type="dcterms:W3CDTF">2021-04-28T10:09:26Z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1033-11.2.0.8668</vt:lpwstr>
  </property>
</Properties>
</file>